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RPr="00182F9A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DD2D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7B2F84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</w:p>
          <w:p w:rsidR="00465413" w:rsidRPr="007F3B69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2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E27048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8 (388-43) 22-0-89, </w:t>
            </w:r>
          </w:p>
          <w:p w:rsidR="00465413" w:rsidRPr="00E27048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E27048" w:rsidRDefault="003925E4" w:rsidP="00E56D73">
            <w:pPr>
              <w:rPr>
                <w:lang w:val="en-US"/>
              </w:rPr>
            </w:pPr>
          </w:p>
        </w:tc>
      </w:tr>
    </w:tbl>
    <w:p w:rsidR="00FF2923" w:rsidRDefault="001102A3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78D2">
        <w:rPr>
          <w:rFonts w:ascii="Times New Roman" w:hAnsi="Times New Roman" w:cs="Times New Roman"/>
          <w:b/>
          <w:sz w:val="28"/>
          <w:szCs w:val="28"/>
        </w:rPr>
        <w:t>2</w:t>
      </w:r>
      <w:r w:rsidR="00182F9A">
        <w:rPr>
          <w:rFonts w:ascii="Times New Roman" w:hAnsi="Times New Roman" w:cs="Times New Roman"/>
          <w:b/>
          <w:sz w:val="28"/>
          <w:szCs w:val="28"/>
        </w:rPr>
        <w:t>5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1FF">
        <w:rPr>
          <w:rFonts w:ascii="Times New Roman" w:hAnsi="Times New Roman" w:cs="Times New Roman"/>
          <w:b/>
          <w:sz w:val="28"/>
          <w:szCs w:val="28"/>
        </w:rPr>
        <w:t>феврал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78D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8D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663" w:rsidRPr="00B27559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8B" w:rsidRPr="005A3187" w:rsidRDefault="00FE3B8B" w:rsidP="00FE3B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Администрации МО Турочакское сельское поселение «</w:t>
      </w:r>
      <w:r w:rsidR="007A78D2">
        <w:rPr>
          <w:rFonts w:ascii="Times New Roman" w:hAnsi="Times New Roman" w:cs="Times New Roman"/>
          <w:b/>
          <w:color w:val="000000"/>
          <w:sz w:val="28"/>
          <w:szCs w:val="28"/>
        </w:rPr>
        <w:t>Внесение изменений в разрешение на строительство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», утвержденный постановлением главы Турочакского сельского поселения  от </w:t>
      </w:r>
      <w:r w:rsidR="007A78D2">
        <w:rPr>
          <w:rFonts w:ascii="Times New Roman" w:hAnsi="Times New Roman" w:cs="Times New Roman"/>
          <w:b/>
          <w:sz w:val="28"/>
          <w:szCs w:val="28"/>
        </w:rPr>
        <w:t>14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8D2">
        <w:rPr>
          <w:rFonts w:ascii="Times New Roman" w:hAnsi="Times New Roman" w:cs="Times New Roman"/>
          <w:b/>
          <w:sz w:val="28"/>
          <w:szCs w:val="28"/>
        </w:rPr>
        <w:t>марта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78D2">
        <w:rPr>
          <w:rFonts w:ascii="Times New Roman" w:hAnsi="Times New Roman" w:cs="Times New Roman"/>
          <w:b/>
          <w:sz w:val="28"/>
          <w:szCs w:val="28"/>
        </w:rPr>
        <w:t>6</w:t>
      </w:r>
      <w:r w:rsidR="00F9332B" w:rsidRPr="005A318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A78D2">
        <w:rPr>
          <w:rFonts w:ascii="Times New Roman" w:hAnsi="Times New Roman" w:cs="Times New Roman"/>
          <w:b/>
          <w:sz w:val="28"/>
          <w:szCs w:val="28"/>
        </w:rPr>
        <w:t>126</w:t>
      </w:r>
    </w:p>
    <w:p w:rsidR="006B0A65" w:rsidRDefault="006B0A65" w:rsidP="006B0A65">
      <w:pPr>
        <w:pStyle w:val="2"/>
        <w:spacing w:after="0" w:line="240" w:lineRule="auto"/>
        <w:rPr>
          <w:b/>
          <w:sz w:val="28"/>
          <w:szCs w:val="28"/>
        </w:rPr>
      </w:pPr>
    </w:p>
    <w:p w:rsidR="00FE3B8B" w:rsidRPr="001C4085" w:rsidRDefault="00FE3B8B" w:rsidP="00FE3B8B">
      <w:pPr>
        <w:pStyle w:val="ab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</w:t>
      </w:r>
      <w:r w:rsidR="00E27048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1C4085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«Турочакское сельское поселение»:</w:t>
      </w:r>
    </w:p>
    <w:p w:rsidR="00FE3B8B" w:rsidRPr="001C4085" w:rsidRDefault="00FE3B8B" w:rsidP="00FE3B8B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85">
        <w:rPr>
          <w:sz w:val="26"/>
          <w:szCs w:val="26"/>
        </w:rPr>
        <w:t>ПОСТАНОВЛЯЕТ:</w:t>
      </w:r>
    </w:p>
    <w:p w:rsidR="00FE3B8B" w:rsidRPr="007A78D2" w:rsidRDefault="00FE3B8B" w:rsidP="00FE3B8B">
      <w:pPr>
        <w:pStyle w:val="a7"/>
        <w:numPr>
          <w:ilvl w:val="0"/>
          <w:numId w:val="7"/>
        </w:numPr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5A3187">
        <w:rPr>
          <w:rFonts w:ascii="Times New Roman" w:hAnsi="Times New Roman" w:cs="Times New Roman"/>
          <w:sz w:val="26"/>
          <w:szCs w:val="26"/>
        </w:rPr>
        <w:t xml:space="preserve">Утвердить прилагаемые изменения, которые вносятся в Административный регламент Администрации МО </w:t>
      </w:r>
      <w:proofErr w:type="spellStart"/>
      <w:r w:rsidRPr="005A3187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Pr="005A3187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7A78D2" w:rsidRPr="007A78D2">
        <w:rPr>
          <w:rFonts w:ascii="Times New Roman" w:hAnsi="Times New Roman" w:cs="Times New Roman"/>
          <w:sz w:val="26"/>
          <w:szCs w:val="26"/>
        </w:rPr>
        <w:t>«</w:t>
      </w:r>
      <w:r w:rsidR="007A78D2" w:rsidRPr="007A78D2">
        <w:rPr>
          <w:rFonts w:ascii="Times New Roman" w:hAnsi="Times New Roman" w:cs="Times New Roman"/>
          <w:color w:val="000000"/>
          <w:sz w:val="26"/>
          <w:szCs w:val="26"/>
        </w:rPr>
        <w:t>Внесение изменений в разрешение на строительство</w:t>
      </w:r>
      <w:r w:rsidR="007A78D2" w:rsidRPr="007A78D2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главы </w:t>
      </w:r>
      <w:proofErr w:type="spellStart"/>
      <w:r w:rsidR="007A78D2" w:rsidRPr="007A78D2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="007A78D2" w:rsidRPr="007A78D2">
        <w:rPr>
          <w:rFonts w:ascii="Times New Roman" w:hAnsi="Times New Roman" w:cs="Times New Roman"/>
          <w:sz w:val="26"/>
          <w:szCs w:val="26"/>
        </w:rPr>
        <w:t xml:space="preserve"> сельского поселения  от 14 марта 2016 г. № 126</w:t>
      </w:r>
      <w:r w:rsidRPr="007A78D2">
        <w:rPr>
          <w:rFonts w:ascii="Times New Roman" w:hAnsi="Times New Roman" w:cs="Times New Roman"/>
          <w:sz w:val="26"/>
          <w:szCs w:val="26"/>
        </w:rPr>
        <w:t>.</w:t>
      </w:r>
    </w:p>
    <w:p w:rsidR="00FE3B8B" w:rsidRPr="001C4085" w:rsidRDefault="00FE3B8B" w:rsidP="00FE3B8B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FE3B8B" w:rsidRPr="001C4085" w:rsidRDefault="00FE3B8B" w:rsidP="00FE3B8B">
      <w:pPr>
        <w:pStyle w:val="ab"/>
        <w:numPr>
          <w:ilvl w:val="0"/>
          <w:numId w:val="7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0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40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E3B8B" w:rsidRPr="001C4085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E3B8B" w:rsidRPr="001C4085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E3B8B" w:rsidRPr="001C4085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E3B8B" w:rsidRPr="001C4085" w:rsidRDefault="00FE3B8B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Глава Сельской администрации Турочакского</w:t>
      </w:r>
    </w:p>
    <w:p w:rsidR="00FE3B8B" w:rsidRPr="001C4085" w:rsidRDefault="00FE3B8B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 xml:space="preserve">сельского поселения Турочакского района </w:t>
      </w:r>
    </w:p>
    <w:p w:rsidR="00FE3B8B" w:rsidRPr="001C4085" w:rsidRDefault="00FE3B8B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Республики Алтай</w:t>
      </w:r>
      <w:r w:rsidRPr="001C408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A78D2">
        <w:rPr>
          <w:rFonts w:ascii="Times New Roman" w:hAnsi="Times New Roman" w:cs="Times New Roman"/>
          <w:sz w:val="26"/>
          <w:szCs w:val="26"/>
        </w:rPr>
        <w:t>М.А.Кузнецов</w:t>
      </w:r>
      <w:proofErr w:type="spellEnd"/>
    </w:p>
    <w:p w:rsidR="00FE3B8B" w:rsidRDefault="00FE3B8B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27048" w:rsidRDefault="00E27048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27048" w:rsidRDefault="00E27048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78D2" w:rsidRDefault="007A78D2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78D2" w:rsidRDefault="007A78D2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78D2" w:rsidRDefault="007A78D2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78D2" w:rsidRDefault="007A78D2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27048" w:rsidRDefault="00E27048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Утверждены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постановлением Сельской администрации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Турочакского сельского поселения Турочакского района </w:t>
      </w: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Республики Алтай от </w:t>
      </w:r>
      <w:r w:rsidR="007A78D2">
        <w:rPr>
          <w:rFonts w:ascii="Times New Roman" w:hAnsi="Times New Roman" w:cs="Times New Roman"/>
          <w:sz w:val="16"/>
          <w:szCs w:val="16"/>
        </w:rPr>
        <w:t>2</w:t>
      </w:r>
      <w:r w:rsidR="002921FF">
        <w:rPr>
          <w:rFonts w:ascii="Times New Roman" w:hAnsi="Times New Roman" w:cs="Times New Roman"/>
          <w:sz w:val="16"/>
          <w:szCs w:val="16"/>
        </w:rPr>
        <w:t>1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 </w:t>
      </w:r>
      <w:r w:rsidR="002921FF">
        <w:rPr>
          <w:rFonts w:ascii="Times New Roman" w:hAnsi="Times New Roman" w:cs="Times New Roman"/>
          <w:sz w:val="16"/>
          <w:szCs w:val="16"/>
        </w:rPr>
        <w:t>феврал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я </w:t>
      </w:r>
      <w:r w:rsidRPr="00AC1199">
        <w:rPr>
          <w:rFonts w:ascii="Times New Roman" w:hAnsi="Times New Roman" w:cs="Times New Roman"/>
          <w:sz w:val="16"/>
          <w:szCs w:val="16"/>
        </w:rPr>
        <w:t>20</w:t>
      </w:r>
      <w:r w:rsidR="007A78D2">
        <w:rPr>
          <w:rFonts w:ascii="Times New Roman" w:hAnsi="Times New Roman" w:cs="Times New Roman"/>
          <w:sz w:val="16"/>
          <w:szCs w:val="16"/>
        </w:rPr>
        <w:t>20</w:t>
      </w:r>
      <w:r w:rsidRPr="00AC1199">
        <w:rPr>
          <w:rFonts w:ascii="Times New Roman" w:hAnsi="Times New Roman" w:cs="Times New Roman"/>
          <w:sz w:val="16"/>
          <w:szCs w:val="16"/>
        </w:rPr>
        <w:t xml:space="preserve">г. № </w:t>
      </w:r>
      <w:r w:rsidR="007A78D2">
        <w:rPr>
          <w:rFonts w:ascii="Times New Roman" w:hAnsi="Times New Roman" w:cs="Times New Roman"/>
          <w:sz w:val="16"/>
          <w:szCs w:val="16"/>
        </w:rPr>
        <w:t>18</w:t>
      </w:r>
      <w:r w:rsidRPr="00AC11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3B8B" w:rsidRPr="00941638" w:rsidRDefault="00FE3B8B" w:rsidP="00FE3B8B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E3B8B" w:rsidRPr="005A3187" w:rsidRDefault="00FE3B8B" w:rsidP="005A31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7A78D2" w:rsidRDefault="00FE3B8B" w:rsidP="005A318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</w:t>
      </w:r>
    </w:p>
    <w:p w:rsidR="007A78D2" w:rsidRDefault="00FE3B8B" w:rsidP="007A78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A7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5A3187">
        <w:rPr>
          <w:rFonts w:ascii="Times New Roman" w:hAnsi="Times New Roman" w:cs="Times New Roman"/>
          <w:b/>
          <w:sz w:val="28"/>
          <w:szCs w:val="28"/>
        </w:rPr>
        <w:t>Турочакское</w:t>
      </w:r>
      <w:proofErr w:type="spellEnd"/>
      <w:r w:rsidRPr="005A31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</w:t>
      </w:r>
    </w:p>
    <w:p w:rsidR="00FE3B8B" w:rsidRPr="005A3187" w:rsidRDefault="007A78D2" w:rsidP="005A3187">
      <w:pPr>
        <w:pStyle w:val="a7"/>
        <w:spacing w:line="276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Внесение изменений в разрешение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3B8B" w:rsidRPr="00CF0CAC" w:rsidRDefault="00FE3B8B" w:rsidP="005A318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CA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МО </w:t>
      </w:r>
      <w:proofErr w:type="spellStart"/>
      <w:r w:rsidRPr="00CF0CAC"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 w:rsidRPr="00CF0CA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A78D2" w:rsidRPr="00CF0CAC">
        <w:rPr>
          <w:rFonts w:ascii="Times New Roman" w:hAnsi="Times New Roman" w:cs="Times New Roman"/>
          <w:sz w:val="28"/>
          <w:szCs w:val="28"/>
        </w:rPr>
        <w:t>«</w:t>
      </w:r>
      <w:r w:rsidR="007A78D2" w:rsidRPr="00CF0CAC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разрешение на строительство</w:t>
      </w:r>
      <w:r w:rsidR="007A78D2" w:rsidRPr="00CF0CAC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главы </w:t>
      </w:r>
      <w:proofErr w:type="spellStart"/>
      <w:r w:rsidR="007A78D2" w:rsidRPr="00CF0CAC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A78D2" w:rsidRPr="00CF0CAC">
        <w:rPr>
          <w:rFonts w:ascii="Times New Roman" w:hAnsi="Times New Roman" w:cs="Times New Roman"/>
          <w:sz w:val="28"/>
          <w:szCs w:val="28"/>
        </w:rPr>
        <w:t xml:space="preserve"> сельского поселения  от 14 марта 2016 г. № 126,</w:t>
      </w:r>
      <w:r w:rsidRPr="00CF0CA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1705" w:rsidRPr="00CF0CAC" w:rsidRDefault="00641705" w:rsidP="004701DA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0CAC">
        <w:rPr>
          <w:rFonts w:ascii="Times New Roman" w:hAnsi="Times New Roman" w:cs="Times New Roman"/>
          <w:sz w:val="28"/>
          <w:szCs w:val="28"/>
        </w:rPr>
        <w:t xml:space="preserve">В </w:t>
      </w:r>
      <w:r w:rsidR="007A78D2" w:rsidRPr="00CF0CAC">
        <w:rPr>
          <w:rFonts w:ascii="Times New Roman" w:hAnsi="Times New Roman" w:cs="Times New Roman"/>
          <w:sz w:val="28"/>
          <w:szCs w:val="28"/>
        </w:rPr>
        <w:t>п</w:t>
      </w:r>
      <w:r w:rsidRPr="00CF0CAC">
        <w:rPr>
          <w:rFonts w:ascii="Times New Roman" w:hAnsi="Times New Roman" w:cs="Times New Roman"/>
          <w:sz w:val="28"/>
          <w:szCs w:val="28"/>
        </w:rPr>
        <w:t>п.</w:t>
      </w:r>
      <w:r w:rsidR="007A78D2" w:rsidRPr="00CF0CAC">
        <w:rPr>
          <w:rFonts w:ascii="Times New Roman" w:hAnsi="Times New Roman" w:cs="Times New Roman"/>
          <w:sz w:val="28"/>
          <w:szCs w:val="28"/>
        </w:rPr>
        <w:t>2.4</w:t>
      </w:r>
      <w:r w:rsidRPr="00CF0CA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A78D2" w:rsidRPr="00CF0CAC">
        <w:rPr>
          <w:rFonts w:ascii="Times New Roman" w:hAnsi="Times New Roman" w:cs="Times New Roman"/>
          <w:sz w:val="28"/>
          <w:szCs w:val="28"/>
        </w:rPr>
        <w:t>10</w:t>
      </w:r>
      <w:r w:rsidR="005A3187" w:rsidRPr="00CF0CAC">
        <w:rPr>
          <w:rFonts w:ascii="Times New Roman" w:hAnsi="Times New Roman" w:cs="Times New Roman"/>
          <w:sz w:val="28"/>
          <w:szCs w:val="28"/>
        </w:rPr>
        <w:t xml:space="preserve"> </w:t>
      </w:r>
      <w:r w:rsidRPr="00CF0CAC">
        <w:rPr>
          <w:rFonts w:ascii="Times New Roman" w:hAnsi="Times New Roman" w:cs="Times New Roman"/>
          <w:sz w:val="28"/>
          <w:szCs w:val="28"/>
        </w:rPr>
        <w:t xml:space="preserve">дней» заменить </w:t>
      </w:r>
      <w:r w:rsidR="005A3187" w:rsidRPr="00CF0CA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CF0CAC">
        <w:rPr>
          <w:rFonts w:ascii="Times New Roman" w:hAnsi="Times New Roman" w:cs="Times New Roman"/>
          <w:sz w:val="28"/>
          <w:szCs w:val="28"/>
        </w:rPr>
        <w:t>«</w:t>
      </w:r>
      <w:r w:rsidR="007A78D2" w:rsidRPr="00CF0CAC">
        <w:rPr>
          <w:rFonts w:ascii="Times New Roman" w:hAnsi="Times New Roman" w:cs="Times New Roman"/>
          <w:sz w:val="28"/>
          <w:szCs w:val="28"/>
        </w:rPr>
        <w:t>5</w:t>
      </w:r>
      <w:r w:rsidRPr="00CF0CAC">
        <w:rPr>
          <w:rFonts w:ascii="Times New Roman" w:hAnsi="Times New Roman" w:cs="Times New Roman"/>
          <w:sz w:val="28"/>
          <w:szCs w:val="28"/>
        </w:rPr>
        <w:t xml:space="preserve"> рабочих дней»</w:t>
      </w:r>
      <w:r w:rsidR="004701DA" w:rsidRPr="00CF0CAC">
        <w:rPr>
          <w:rFonts w:ascii="Times New Roman" w:hAnsi="Times New Roman" w:cs="Times New Roman"/>
          <w:sz w:val="28"/>
          <w:szCs w:val="28"/>
        </w:rPr>
        <w:t>;</w:t>
      </w:r>
    </w:p>
    <w:p w:rsidR="00182F9A" w:rsidRPr="00CF0CAC" w:rsidRDefault="00CF0CAC" w:rsidP="00182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="00182F9A" w:rsidRPr="00CF0C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01DA" w:rsidRPr="00CF0CAC">
        <w:rPr>
          <w:rFonts w:ascii="Times New Roman" w:hAnsi="Times New Roman" w:cs="Times New Roman"/>
          <w:sz w:val="28"/>
          <w:szCs w:val="28"/>
        </w:rPr>
        <w:t xml:space="preserve"> 2.12</w:t>
      </w:r>
      <w:r w:rsidR="00182F9A" w:rsidRPr="00CF0CAC">
        <w:rPr>
          <w:rFonts w:ascii="Times New Roman" w:hAnsi="Times New Roman" w:cs="Times New Roman"/>
          <w:sz w:val="28"/>
          <w:szCs w:val="28"/>
        </w:rPr>
        <w:t xml:space="preserve"> заменить на : «</w:t>
      </w:r>
      <w:r w:rsidR="00182F9A" w:rsidRPr="00CF0CAC">
        <w:rPr>
          <w:rFonts w:ascii="Times New Roman" w:hAnsi="Times New Roman" w:cs="Times New Roman"/>
          <w:sz w:val="28"/>
          <w:szCs w:val="28"/>
        </w:rPr>
        <w:t>Основанием для отказа во внесении изменений в разрешение на строительство является:</w:t>
      </w:r>
    </w:p>
    <w:p w:rsidR="00736808" w:rsidRDefault="00182F9A" w:rsidP="00182F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0CAC">
        <w:rPr>
          <w:rFonts w:ascii="Times New Roman" w:hAnsi="Times New Roman" w:cs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</w:t>
      </w:r>
      <w:r w:rsidR="00736808">
        <w:rPr>
          <w:rFonts w:ascii="Times New Roman" w:hAnsi="Times New Roman" w:cs="Times New Roman"/>
          <w:sz w:val="28"/>
          <w:szCs w:val="28"/>
        </w:rPr>
        <w:t xml:space="preserve"> участка реквизитов документов</w:t>
      </w:r>
      <w:r w:rsidRPr="00CF0CAC">
        <w:rPr>
          <w:rFonts w:ascii="Times New Roman" w:hAnsi="Times New Roman" w:cs="Times New Roman"/>
          <w:sz w:val="28"/>
          <w:szCs w:val="28"/>
        </w:rPr>
        <w:t>, или отсутствие правоустанавливающего документа на земе</w:t>
      </w:r>
      <w:r w:rsidR="00736808">
        <w:rPr>
          <w:rFonts w:ascii="Times New Roman" w:hAnsi="Times New Roman" w:cs="Times New Roman"/>
          <w:sz w:val="28"/>
          <w:szCs w:val="28"/>
        </w:rPr>
        <w:t>льный участок, либо отсутствие документов</w:t>
      </w:r>
      <w:r w:rsidRPr="00CF0CAC">
        <w:rPr>
          <w:rFonts w:ascii="Times New Roman" w:hAnsi="Times New Roman" w:cs="Times New Roman"/>
          <w:sz w:val="28"/>
          <w:szCs w:val="28"/>
        </w:rPr>
        <w:t xml:space="preserve"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 </w:t>
      </w:r>
      <w:proofErr w:type="gramEnd"/>
    </w:p>
    <w:p w:rsidR="00CF0CAC" w:rsidRDefault="00182F9A" w:rsidP="00182F9A">
      <w:pPr>
        <w:rPr>
          <w:rFonts w:ascii="Times New Roman" w:hAnsi="Times New Roman" w:cs="Times New Roman"/>
          <w:sz w:val="28"/>
          <w:szCs w:val="28"/>
        </w:rPr>
      </w:pPr>
      <w:r w:rsidRPr="00CF0CAC">
        <w:rPr>
          <w:rFonts w:ascii="Times New Roman" w:hAnsi="Times New Roman" w:cs="Times New Roman"/>
          <w:sz w:val="28"/>
          <w:szCs w:val="28"/>
        </w:rPr>
        <w:t xml:space="preserve"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 </w:t>
      </w:r>
    </w:p>
    <w:p w:rsidR="00CF0CAC" w:rsidRDefault="00182F9A" w:rsidP="00182F9A">
      <w:pPr>
        <w:rPr>
          <w:rFonts w:ascii="Times New Roman" w:hAnsi="Times New Roman" w:cs="Times New Roman"/>
          <w:sz w:val="28"/>
          <w:szCs w:val="28"/>
        </w:rPr>
      </w:pPr>
      <w:r w:rsidRPr="00CF0CAC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</w:t>
      </w:r>
      <w:r w:rsidR="00736808">
        <w:rPr>
          <w:rFonts w:ascii="Times New Roman" w:hAnsi="Times New Roman" w:cs="Times New Roman"/>
          <w:sz w:val="28"/>
          <w:szCs w:val="28"/>
        </w:rPr>
        <w:t>ка</w:t>
      </w:r>
      <w:r w:rsidRPr="00CF0CAC">
        <w:rPr>
          <w:rFonts w:ascii="Times New Roman" w:hAnsi="Times New Roman" w:cs="Times New Roman"/>
          <w:sz w:val="28"/>
          <w:szCs w:val="28"/>
        </w:rPr>
        <w:t>. При этом градостроительный план земельного участка должен быть выдан не ранее чем за три года до дня направления уведомления</w:t>
      </w:r>
      <w:r w:rsidR="00736808">
        <w:rPr>
          <w:rFonts w:ascii="Times New Roman" w:hAnsi="Times New Roman" w:cs="Times New Roman"/>
          <w:sz w:val="28"/>
          <w:szCs w:val="28"/>
        </w:rPr>
        <w:t>;</w:t>
      </w:r>
      <w:r w:rsidRPr="00CF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08" w:rsidRDefault="00182F9A" w:rsidP="00182F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0CAC">
        <w:rPr>
          <w:rFonts w:ascii="Times New Roman" w:hAnsi="Times New Roman" w:cs="Times New Roman"/>
          <w:sz w:val="28"/>
          <w:szCs w:val="28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</w:t>
      </w:r>
      <w:r w:rsidRPr="00CF0CAC">
        <w:rPr>
          <w:rFonts w:ascii="Times New Roman" w:hAnsi="Times New Roman" w:cs="Times New Roman"/>
          <w:sz w:val="28"/>
          <w:szCs w:val="28"/>
        </w:rPr>
        <w:lastRenderedPageBreak/>
        <w:t>кроме заявления о внесении изменений в разрешение на строительство исключительно в связи с</w:t>
      </w:r>
      <w:proofErr w:type="gramEnd"/>
      <w:r w:rsidRPr="00CF0CAC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 </w:t>
      </w:r>
    </w:p>
    <w:p w:rsidR="00736808" w:rsidRDefault="00182F9A" w:rsidP="00182F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0CAC">
        <w:rPr>
          <w:rFonts w:ascii="Times New Roman" w:hAnsi="Times New Roman" w:cs="Times New Roman"/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</w:t>
      </w:r>
      <w:proofErr w:type="gramEnd"/>
      <w:r w:rsidRPr="00CF0CAC">
        <w:rPr>
          <w:rFonts w:ascii="Times New Roman" w:hAnsi="Times New Roman" w:cs="Times New Roman"/>
          <w:sz w:val="28"/>
          <w:szCs w:val="28"/>
        </w:rPr>
        <w:t xml:space="preserve"> связи с продлением срока действия такого разрешения; </w:t>
      </w:r>
    </w:p>
    <w:p w:rsidR="00182F9A" w:rsidRPr="00CF0CAC" w:rsidRDefault="00182F9A" w:rsidP="00182F9A">
      <w:pPr>
        <w:rPr>
          <w:rFonts w:ascii="Times New Roman" w:hAnsi="Times New Roman" w:cs="Times New Roman"/>
          <w:sz w:val="28"/>
          <w:szCs w:val="28"/>
        </w:rPr>
      </w:pPr>
      <w:r w:rsidRPr="00CF0CAC">
        <w:rPr>
          <w:rFonts w:ascii="Times New Roman" w:hAnsi="Times New Roman" w:cs="Times New Roman"/>
          <w:sz w:val="28"/>
          <w:szCs w:val="28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 </w:t>
      </w:r>
    </w:p>
    <w:p w:rsidR="00736808" w:rsidRDefault="00182F9A" w:rsidP="00CF0C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0CAC">
        <w:rPr>
          <w:rFonts w:ascii="Times New Roman" w:hAnsi="Times New Roman" w:cs="Times New Roman"/>
          <w:sz w:val="28"/>
          <w:szCs w:val="28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CF0CA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F0CAC">
        <w:rPr>
          <w:rFonts w:ascii="Times New Roman" w:hAnsi="Times New Roman" w:cs="Times New Roman"/>
          <w:sz w:val="28"/>
          <w:szCs w:val="28"/>
        </w:rPr>
        <w:t>" или Государственной корпорации по космической деятельности "</w:t>
      </w:r>
      <w:proofErr w:type="spellStart"/>
      <w:r w:rsidRPr="00CF0CAC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F0CAC">
        <w:rPr>
          <w:rFonts w:ascii="Times New Roman" w:hAnsi="Times New Roman" w:cs="Times New Roman"/>
          <w:sz w:val="28"/>
          <w:szCs w:val="28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CF0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CAC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настоящего Кодекса,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Pr="00CF0CAC">
        <w:rPr>
          <w:rFonts w:ascii="Times New Roman" w:hAnsi="Times New Roman" w:cs="Times New Roman"/>
          <w:sz w:val="28"/>
          <w:szCs w:val="28"/>
        </w:rPr>
        <w:t xml:space="preserve"> на строительство. </w:t>
      </w:r>
      <w:proofErr w:type="gramStart"/>
      <w:r w:rsidRPr="00CF0CAC">
        <w:rPr>
          <w:rFonts w:ascii="Times New Roman" w:hAnsi="Times New Roman" w:cs="Times New Roman"/>
          <w:sz w:val="28"/>
          <w:szCs w:val="28"/>
        </w:rPr>
        <w:t xml:space="preserve">В этом случае уполномоченные на выдачу разрешений на строительство федеральный орган исполнительной власти, </w:t>
      </w:r>
      <w:r w:rsidRPr="00CF0CAC">
        <w:rPr>
          <w:rFonts w:ascii="Times New Roman" w:hAnsi="Times New Roman" w:cs="Times New Roman"/>
          <w:sz w:val="28"/>
          <w:szCs w:val="28"/>
        </w:rPr>
        <w:lastRenderedPageBreak/>
        <w:t xml:space="preserve">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</w:r>
      <w:proofErr w:type="gramEnd"/>
    </w:p>
    <w:p w:rsidR="004B641B" w:rsidRPr="00CF0CAC" w:rsidRDefault="00182F9A" w:rsidP="00CF0CAC">
      <w:pPr>
        <w:rPr>
          <w:rFonts w:ascii="Times New Roman" w:hAnsi="Times New Roman" w:cs="Times New Roman"/>
          <w:sz w:val="28"/>
          <w:szCs w:val="28"/>
        </w:rPr>
      </w:pPr>
      <w:r w:rsidRPr="00CF0CAC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 w:rsidRPr="00CF0CAC">
        <w:rPr>
          <w:rFonts w:ascii="Times New Roman" w:hAnsi="Times New Roman" w:cs="Times New Roman"/>
          <w:sz w:val="28"/>
          <w:szCs w:val="28"/>
        </w:rPr>
        <w:t>.</w:t>
      </w:r>
      <w:r w:rsidRPr="00CF0CA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2F9A" w:rsidRPr="00CF0CAC" w:rsidRDefault="00CF0CAC" w:rsidP="00182F9A">
      <w:pPr>
        <w:pStyle w:val="p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3. </w:t>
      </w:r>
      <w:r w:rsidR="004701DA" w:rsidRPr="00CF0CAC">
        <w:rPr>
          <w:sz w:val="28"/>
          <w:szCs w:val="28"/>
        </w:rPr>
        <w:t>В п.5.2</w:t>
      </w:r>
      <w:r w:rsidR="00182F9A" w:rsidRPr="00CF0CAC">
        <w:rPr>
          <w:sz w:val="28"/>
          <w:szCs w:val="28"/>
        </w:rPr>
        <w:t xml:space="preserve"> добавить словами «</w:t>
      </w:r>
      <w:r w:rsidR="00182F9A" w:rsidRPr="00CF0CAC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82F9A" w:rsidRPr="00CF0CAC" w:rsidRDefault="00182F9A" w:rsidP="00182F9A">
      <w:pPr>
        <w:pStyle w:val="pboth"/>
        <w:rPr>
          <w:sz w:val="28"/>
          <w:szCs w:val="28"/>
        </w:rPr>
      </w:pPr>
      <w:bookmarkStart w:id="0" w:name="000225"/>
      <w:bookmarkEnd w:id="0"/>
      <w:proofErr w:type="gramStart"/>
      <w:r w:rsidRPr="00CF0CAC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0CA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</w:t>
      </w:r>
      <w:r w:rsidR="001102A3">
        <w:rPr>
          <w:sz w:val="28"/>
          <w:szCs w:val="28"/>
        </w:rPr>
        <w:t xml:space="preserve"> объеме;</w:t>
      </w:r>
    </w:p>
    <w:p w:rsidR="004701DA" w:rsidRPr="00CF0CAC" w:rsidRDefault="00182F9A" w:rsidP="00CF0CAC">
      <w:pPr>
        <w:pStyle w:val="pboth"/>
        <w:rPr>
          <w:sz w:val="28"/>
          <w:szCs w:val="28"/>
        </w:rPr>
      </w:pPr>
      <w:bookmarkStart w:id="1" w:name="000296"/>
      <w:bookmarkEnd w:id="1"/>
      <w:proofErr w:type="gramStart"/>
      <w:r w:rsidRPr="00CF0CAC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CF0CA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</w:t>
      </w:r>
      <w:r w:rsidR="001102A3">
        <w:rPr>
          <w:sz w:val="28"/>
          <w:szCs w:val="28"/>
        </w:rPr>
        <w:t xml:space="preserve"> объеме в порядке</w:t>
      </w:r>
      <w:bookmarkStart w:id="2" w:name="_GoBack"/>
      <w:bookmarkEnd w:id="2"/>
      <w:proofErr w:type="gramStart"/>
      <w:r w:rsidRPr="00CF0CAC">
        <w:rPr>
          <w:sz w:val="28"/>
          <w:szCs w:val="28"/>
        </w:rPr>
        <w:t>.</w:t>
      </w:r>
      <w:r w:rsidRPr="00CF0CAC">
        <w:rPr>
          <w:sz w:val="28"/>
          <w:szCs w:val="28"/>
        </w:rPr>
        <w:t>»</w:t>
      </w:r>
      <w:proofErr w:type="gramEnd"/>
    </w:p>
    <w:p w:rsidR="00CF0CAC" w:rsidRPr="00CF0CAC" w:rsidRDefault="00736808" w:rsidP="00CF0CAC">
      <w:pPr>
        <w:pStyle w:val="p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4701DA" w:rsidRPr="00CF0CAC">
        <w:rPr>
          <w:sz w:val="28"/>
          <w:szCs w:val="28"/>
        </w:rPr>
        <w:t>В п.5.7</w:t>
      </w:r>
      <w:r w:rsidR="00CF0CAC" w:rsidRPr="00CF0CAC">
        <w:rPr>
          <w:sz w:val="28"/>
          <w:szCs w:val="28"/>
        </w:rPr>
        <w:t xml:space="preserve"> п.п.2 внести дополнение : «</w:t>
      </w:r>
      <w:r>
        <w:rPr>
          <w:sz w:val="28"/>
          <w:szCs w:val="28"/>
        </w:rPr>
        <w:t>…</w:t>
      </w:r>
      <w:r w:rsidR="00CF0CAC" w:rsidRPr="00CF0CAC">
        <w:rPr>
          <w:sz w:val="28"/>
          <w:szCs w:val="28"/>
        </w:rPr>
        <w:t>в ответе заявителю,</w:t>
      </w:r>
      <w:r w:rsidR="00CF0CAC" w:rsidRPr="00CF0CAC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CF0CAC" w:rsidRPr="00CF0CAC">
        <w:rPr>
          <w:sz w:val="28"/>
          <w:szCs w:val="28"/>
        </w:rPr>
        <w:t>.</w:t>
      </w:r>
      <w:r w:rsidR="00CF0CAC" w:rsidRPr="00CF0CAC">
        <w:rPr>
          <w:sz w:val="28"/>
          <w:szCs w:val="28"/>
        </w:rPr>
        <w:t>»</w:t>
      </w:r>
      <w:proofErr w:type="gramEnd"/>
    </w:p>
    <w:p w:rsidR="004701DA" w:rsidRPr="00CF0CAC" w:rsidRDefault="00736808" w:rsidP="00CF0CAC">
      <w:pPr>
        <w:pStyle w:val="p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 </w:t>
      </w:r>
      <w:r w:rsidR="00CF0CAC" w:rsidRPr="00CF0CAC">
        <w:rPr>
          <w:sz w:val="28"/>
          <w:szCs w:val="28"/>
        </w:rPr>
        <w:t xml:space="preserve">В п.5.7 </w:t>
      </w:r>
      <w:r w:rsidR="00CF0CAC" w:rsidRPr="00CF0CAC">
        <w:rPr>
          <w:sz w:val="28"/>
          <w:szCs w:val="28"/>
        </w:rPr>
        <w:t>после 3 абзаца добавить абзац следующего содержания : «</w:t>
      </w:r>
      <w:r w:rsidR="00CF0CAC" w:rsidRPr="00CF0CAC">
        <w:rPr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</w:t>
      </w:r>
      <w:r>
        <w:rPr>
          <w:sz w:val="28"/>
          <w:szCs w:val="28"/>
        </w:rPr>
        <w:t xml:space="preserve"> многофункциональным центром, </w:t>
      </w:r>
      <w:r w:rsidR="00CF0CAC" w:rsidRPr="00CF0CAC"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CF0CAC" w:rsidRPr="00CF0CAC">
        <w:rPr>
          <w:sz w:val="28"/>
          <w:szCs w:val="28"/>
        </w:rPr>
        <w:t>неудобства</w:t>
      </w:r>
      <w:proofErr w:type="gramEnd"/>
      <w:r w:rsidR="00CF0CAC" w:rsidRPr="00CF0CA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="00CF0CAC" w:rsidRPr="00CF0CAC">
        <w:rPr>
          <w:sz w:val="28"/>
          <w:szCs w:val="28"/>
        </w:rPr>
        <w:t>.</w:t>
      </w:r>
      <w:r w:rsidR="00CF0CAC" w:rsidRPr="00CF0CAC">
        <w:rPr>
          <w:sz w:val="28"/>
          <w:szCs w:val="28"/>
        </w:rPr>
        <w:t>»</w:t>
      </w:r>
      <w:proofErr w:type="gramEnd"/>
    </w:p>
    <w:sectPr w:rsidR="004701DA" w:rsidRPr="00CF0CAC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E7"/>
    <w:multiLevelType w:val="hybridMultilevel"/>
    <w:tmpl w:val="A92EF44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3D2069"/>
    <w:multiLevelType w:val="hybridMultilevel"/>
    <w:tmpl w:val="633A0AA0"/>
    <w:lvl w:ilvl="0" w:tplc="05FC1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D4C"/>
    <w:multiLevelType w:val="hybridMultilevel"/>
    <w:tmpl w:val="993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FE3438"/>
    <w:multiLevelType w:val="hybridMultilevel"/>
    <w:tmpl w:val="4EB4AA96"/>
    <w:lvl w:ilvl="0" w:tplc="29421DA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9A50D5"/>
    <w:multiLevelType w:val="hybridMultilevel"/>
    <w:tmpl w:val="61741E9E"/>
    <w:lvl w:ilvl="0" w:tplc="4FDA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CB376B"/>
    <w:multiLevelType w:val="hybridMultilevel"/>
    <w:tmpl w:val="61741E9E"/>
    <w:lvl w:ilvl="0" w:tplc="4FDA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A74FE"/>
    <w:rsid w:val="000D521D"/>
    <w:rsid w:val="000F2BBF"/>
    <w:rsid w:val="000F5FCB"/>
    <w:rsid w:val="001102A3"/>
    <w:rsid w:val="00182F9A"/>
    <w:rsid w:val="00183663"/>
    <w:rsid w:val="001A6FB8"/>
    <w:rsid w:val="001C4085"/>
    <w:rsid w:val="001E3C06"/>
    <w:rsid w:val="00247B9F"/>
    <w:rsid w:val="002921FF"/>
    <w:rsid w:val="002E73FF"/>
    <w:rsid w:val="002F2599"/>
    <w:rsid w:val="003026BD"/>
    <w:rsid w:val="003256AE"/>
    <w:rsid w:val="003925E4"/>
    <w:rsid w:val="00394F63"/>
    <w:rsid w:val="003B75C6"/>
    <w:rsid w:val="003E2FDC"/>
    <w:rsid w:val="003E5AF4"/>
    <w:rsid w:val="00416C29"/>
    <w:rsid w:val="004439E3"/>
    <w:rsid w:val="00453066"/>
    <w:rsid w:val="00465413"/>
    <w:rsid w:val="004701DA"/>
    <w:rsid w:val="004875E6"/>
    <w:rsid w:val="004B641B"/>
    <w:rsid w:val="004D2A8A"/>
    <w:rsid w:val="004D7979"/>
    <w:rsid w:val="004E7B7B"/>
    <w:rsid w:val="00507AF7"/>
    <w:rsid w:val="005105CA"/>
    <w:rsid w:val="00563EB2"/>
    <w:rsid w:val="005859E5"/>
    <w:rsid w:val="005A3187"/>
    <w:rsid w:val="005C0BDA"/>
    <w:rsid w:val="005E346F"/>
    <w:rsid w:val="0061663A"/>
    <w:rsid w:val="0064138C"/>
    <w:rsid w:val="00641705"/>
    <w:rsid w:val="00673D5E"/>
    <w:rsid w:val="006B0A65"/>
    <w:rsid w:val="006B39F3"/>
    <w:rsid w:val="006D333C"/>
    <w:rsid w:val="006D5913"/>
    <w:rsid w:val="00705779"/>
    <w:rsid w:val="00736808"/>
    <w:rsid w:val="00753A84"/>
    <w:rsid w:val="00764960"/>
    <w:rsid w:val="007A36E8"/>
    <w:rsid w:val="007A78D2"/>
    <w:rsid w:val="007B2F84"/>
    <w:rsid w:val="007F3B69"/>
    <w:rsid w:val="008B04A7"/>
    <w:rsid w:val="00941941"/>
    <w:rsid w:val="00971D61"/>
    <w:rsid w:val="009A3930"/>
    <w:rsid w:val="009B1300"/>
    <w:rsid w:val="009C7B92"/>
    <w:rsid w:val="009E01FF"/>
    <w:rsid w:val="00A03B9A"/>
    <w:rsid w:val="00A24FDB"/>
    <w:rsid w:val="00A51BF1"/>
    <w:rsid w:val="00A66705"/>
    <w:rsid w:val="00AC1199"/>
    <w:rsid w:val="00B041B8"/>
    <w:rsid w:val="00B27559"/>
    <w:rsid w:val="00B403E7"/>
    <w:rsid w:val="00B408CF"/>
    <w:rsid w:val="00BA10D3"/>
    <w:rsid w:val="00BA62EE"/>
    <w:rsid w:val="00BB6172"/>
    <w:rsid w:val="00C1493D"/>
    <w:rsid w:val="00C5521E"/>
    <w:rsid w:val="00C5586B"/>
    <w:rsid w:val="00C941C9"/>
    <w:rsid w:val="00CF0CAC"/>
    <w:rsid w:val="00D048FC"/>
    <w:rsid w:val="00D129FC"/>
    <w:rsid w:val="00D80924"/>
    <w:rsid w:val="00DB0E2B"/>
    <w:rsid w:val="00DC4CA1"/>
    <w:rsid w:val="00DD2D0A"/>
    <w:rsid w:val="00DE2007"/>
    <w:rsid w:val="00E0675C"/>
    <w:rsid w:val="00E27048"/>
    <w:rsid w:val="00E56D73"/>
    <w:rsid w:val="00E823C6"/>
    <w:rsid w:val="00E87413"/>
    <w:rsid w:val="00EE416A"/>
    <w:rsid w:val="00F76527"/>
    <w:rsid w:val="00F81EDE"/>
    <w:rsid w:val="00F84B5C"/>
    <w:rsid w:val="00F9332B"/>
    <w:rsid w:val="00FE3B8B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customStyle="1" w:styleId="pboth">
    <w:name w:val="pboth"/>
    <w:basedOn w:val="a"/>
    <w:rsid w:val="001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customStyle="1" w:styleId="pboth">
    <w:name w:val="pboth"/>
    <w:basedOn w:val="a"/>
    <w:rsid w:val="001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AAA3A-3B76-43CA-A08A-0BB00291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5</cp:revision>
  <cp:lastPrinted>2020-02-25T03:06:00Z</cp:lastPrinted>
  <dcterms:created xsi:type="dcterms:W3CDTF">2020-02-21T01:58:00Z</dcterms:created>
  <dcterms:modified xsi:type="dcterms:W3CDTF">2020-02-25T03:06:00Z</dcterms:modified>
</cp:coreProperties>
</file>